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CD" w:rsidRPr="00D25FE0" w:rsidRDefault="007135CD" w:rsidP="00BD1B9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0054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5F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Старайтесь, чтобы ваши руки были заняты кистевым эспандером, четками, брелком, карандашом, другими предметами.</w:t>
      </w:r>
    </w:p>
    <w:p w:rsidR="000054EA" w:rsidRPr="007135CD" w:rsidRDefault="007135CD" w:rsidP="00BD1B9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13. </w:t>
      </w:r>
      <w:proofErr w:type="gramStart"/>
      <w:r w:rsidRPr="00D25F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кладите в рот что-нибудь вместо сигареты: морковь, семечки, яблоко, карамель (мятную), жевательную резинку, зубочистку.</w:t>
      </w:r>
      <w:proofErr w:type="gramEnd"/>
      <w:r w:rsidRPr="00D2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держать во рту соломинку, вдыхая воздух через нее </w:t>
      </w:r>
      <w:r w:rsidR="000054EA" w:rsidRPr="00D25FE0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(имитируя процесс курения). Можно использовать зубной эликсир (развести 4 - 5 капель в 1/3 стакана воды, прополоскать рот).</w:t>
      </w:r>
    </w:p>
    <w:p w:rsidR="000054EA" w:rsidRPr="00D25FE0" w:rsidRDefault="000054EA" w:rsidP="00BD1B9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14. </w:t>
      </w:r>
      <w:r w:rsidRPr="00D25FE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Внесите в свой распорядок такие изменения, которые позволят избежать или заменить ситуации и моменты, связанные ранее с курением (после еды, во время чтения и т.д.).</w:t>
      </w:r>
    </w:p>
    <w:p w:rsidR="000054EA" w:rsidRPr="00D25FE0" w:rsidRDefault="000054EA" w:rsidP="00BD1B9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0054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135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Выбросьте все сигареты, чтобы не было соблазна закурить вновь.</w:t>
      </w:r>
    </w:p>
    <w:p w:rsidR="000054EA" w:rsidRPr="00D25FE0" w:rsidRDefault="000054EA" w:rsidP="00BD1B9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</w:t>
      </w:r>
      <w:r w:rsidRPr="000054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5FE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Увеличьте примерно вдвое количество потребляемой жидкости (минеральная вода, сок, некрепкий чай), если нет противопоказаний. Это будет способствовать более быстрому выведению токсических веществ из организма.</w:t>
      </w:r>
    </w:p>
    <w:p w:rsidR="000054EA" w:rsidRDefault="007135CD" w:rsidP="00BD1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16F4F0" wp14:editId="54BF72C7">
            <wp:extent cx="2943225" cy="1720932"/>
            <wp:effectExtent l="19050" t="0" r="0" b="0"/>
            <wp:docPr id="7" name="Рисунок 5" descr="c657569c1cce075018b1aca0c3b1ef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57569c1cce075018b1aca0c3b1ef8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138" cy="1726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4EA" w:rsidRPr="00D25FE0" w:rsidRDefault="000054EA" w:rsidP="00BD1B9C">
      <w:pPr>
        <w:pStyle w:val="a5"/>
        <w:shd w:val="clear" w:color="auto" w:fill="FFFFFF"/>
        <w:spacing w:before="45" w:beforeAutospacing="0" w:after="45" w:afterAutospacing="0"/>
        <w:ind w:right="45"/>
        <w:jc w:val="both"/>
        <w:textAlignment w:val="top"/>
      </w:pPr>
      <w:r w:rsidRPr="00D25FE0">
        <w:lastRenderedPageBreak/>
        <w:t>По данным Всемирной организации здравоохранения:</w:t>
      </w:r>
    </w:p>
    <w:p w:rsidR="000054EA" w:rsidRPr="00D25FE0" w:rsidRDefault="000054EA" w:rsidP="00BD1B9C">
      <w:pPr>
        <w:pStyle w:val="a5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D25FE0">
        <w:t>• среди тех, кто начинает курить в юности и продолжает курить в течение жизни, около половины умрет от болезней, связанных с курением: половина из них погибнет в среднем возрасте и вторая – в пожилом;</w:t>
      </w:r>
    </w:p>
    <w:p w:rsidR="000054EA" w:rsidRPr="00D25FE0" w:rsidRDefault="000054EA" w:rsidP="00BD1B9C">
      <w:pPr>
        <w:pStyle w:val="a5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</w:pPr>
      <w:r w:rsidRPr="00D25FE0">
        <w:t>• среди мужчин промышленно развитых стран в возрасте 35—69 лет с курением связывают 40—45 процентов всех случаев смерти от рака, 90—95 процентов случаев смерти от рака легких, 75 процентов – от хронических заболеваний легких и 35 процентов смертей от заболеваний сердечнососудистых.</w:t>
      </w:r>
    </w:p>
    <w:p w:rsidR="000054EA" w:rsidRDefault="000054EA" w:rsidP="00BD1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45" w:rsidRDefault="00866C45" w:rsidP="00005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C45" w:rsidRDefault="00866C45" w:rsidP="00005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4EA" w:rsidRDefault="007135CD" w:rsidP="000054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3870" cy="1851660"/>
            <wp:effectExtent l="19050" t="0" r="5080" b="0"/>
            <wp:docPr id="9" name="Рисунок 7" descr="bistriy-sposob-brosit-kuri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triy-sposob-brosit-kurit-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4EA" w:rsidRDefault="000054EA" w:rsidP="00005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4EA" w:rsidRDefault="000054EA" w:rsidP="00005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5CD" w:rsidRDefault="007135CD" w:rsidP="00005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FE0" w:rsidRDefault="00D25FE0" w:rsidP="0086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расположены по адресу: 215047 Смоленская область, Гагаринский район,</w:t>
      </w:r>
    </w:p>
    <w:p w:rsidR="00D25FE0" w:rsidRDefault="00D25FE0" w:rsidP="0086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Карманово,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д.8</w:t>
      </w:r>
    </w:p>
    <w:p w:rsidR="00D25FE0" w:rsidRDefault="00D25FE0" w:rsidP="0086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 (48135) 77859</w:t>
      </w:r>
    </w:p>
    <w:p w:rsidR="00D25FE0" w:rsidRDefault="00D25FE0" w:rsidP="001258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СОГБУ «Гагаринский социально-реабилитационный центр для несовершеннолетних «Яуза»</w:t>
      </w:r>
    </w:p>
    <w:p w:rsidR="00D25FE0" w:rsidRDefault="00D25FE0" w:rsidP="00D25FE0">
      <w:pPr>
        <w:rPr>
          <w:rFonts w:ascii="Times New Roman" w:hAnsi="Times New Roman" w:cs="Times New Roman"/>
          <w:sz w:val="24"/>
          <w:szCs w:val="24"/>
        </w:rPr>
      </w:pPr>
    </w:p>
    <w:p w:rsidR="00D25FE0" w:rsidRDefault="00D25FE0" w:rsidP="00D25FE0">
      <w:pPr>
        <w:rPr>
          <w:rFonts w:ascii="Times New Roman" w:hAnsi="Times New Roman" w:cs="Times New Roman"/>
          <w:sz w:val="24"/>
          <w:szCs w:val="24"/>
        </w:rPr>
      </w:pPr>
    </w:p>
    <w:p w:rsidR="00D25FE0" w:rsidRDefault="00D25FE0" w:rsidP="00D25FE0">
      <w:pPr>
        <w:rPr>
          <w:rFonts w:ascii="Times New Roman" w:hAnsi="Times New Roman" w:cs="Times New Roman"/>
          <w:sz w:val="24"/>
          <w:szCs w:val="24"/>
        </w:rPr>
      </w:pPr>
    </w:p>
    <w:p w:rsidR="00D25FE0" w:rsidRDefault="00D25FE0" w:rsidP="00D25FE0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«Как вырваться из табачного плена»</w:t>
      </w:r>
    </w:p>
    <w:p w:rsidR="00D25FE0" w:rsidRDefault="00D25FE0" w:rsidP="00D25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3870" cy="3225800"/>
            <wp:effectExtent l="19050" t="0" r="5080" b="0"/>
            <wp:docPr id="2" name="Рисунок 0" descr="quite smo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te smok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FE0" w:rsidRDefault="00D25FE0" w:rsidP="00D25FE0">
      <w:pPr>
        <w:rPr>
          <w:rFonts w:ascii="Times New Roman" w:hAnsi="Times New Roman" w:cs="Times New Roman"/>
          <w:sz w:val="24"/>
          <w:szCs w:val="24"/>
        </w:rPr>
      </w:pPr>
    </w:p>
    <w:p w:rsidR="00D25FE0" w:rsidRDefault="00D25FE0" w:rsidP="00D25F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Карманово</w:t>
      </w:r>
    </w:p>
    <w:p w:rsidR="00D25FE0" w:rsidRDefault="00D25FE0" w:rsidP="00D25FE0">
      <w:pPr>
        <w:pStyle w:val="a5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shd w:val="clear" w:color="auto" w:fill="FFFFFF"/>
        </w:rPr>
      </w:pPr>
      <w:proofErr w:type="spellStart"/>
      <w:r w:rsidRPr="00D25FE0">
        <w:rPr>
          <w:shd w:val="clear" w:color="auto" w:fill="FFFFFF"/>
        </w:rPr>
        <w:lastRenderedPageBreak/>
        <w:t>Табакокурение</w:t>
      </w:r>
      <w:proofErr w:type="spellEnd"/>
      <w:r w:rsidRPr="00D25FE0">
        <w:rPr>
          <w:shd w:val="clear" w:color="auto" w:fill="FFFFFF"/>
        </w:rPr>
        <w:t xml:space="preserve"> – это хроническая интоксикация организма. Яды табака поступают в организм курильщика, в клетках тканей проявляется их разрушительное действие, однако многие курильщики на протяжении ряда лет не чувствуют особых изменений в самочувствии. Коварство </w:t>
      </w:r>
      <w:proofErr w:type="spellStart"/>
      <w:r w:rsidRPr="00D25FE0">
        <w:rPr>
          <w:shd w:val="clear" w:color="auto" w:fill="FFFFFF"/>
        </w:rPr>
        <w:t>табакокурения</w:t>
      </w:r>
      <w:proofErr w:type="spellEnd"/>
      <w:r w:rsidRPr="00D25FE0">
        <w:rPr>
          <w:shd w:val="clear" w:color="auto" w:fill="FFFFFF"/>
        </w:rPr>
        <w:t xml:space="preserve"> заключается в том, что тяжкие, порой неизлечимые болезни, которые им вызываются, развиваются постепенно и незаметно для самого курильщика. Ведь для того, чтобы заболеть раком легкого, нужно курить лет 10—15, ишемической болезнью сердца – лет 5-8 и т. д. Подготовка болезни начинается с первой сигареты, но внешне относительно нормальное самочувствие в первые годы курения и определяет обычную психологию курильщика: «Все эти страхи о последствиях курения преувеличены, если что-то и будет, то неизвестно когда и маловероятно, что со мной».</w:t>
      </w:r>
    </w:p>
    <w:p w:rsidR="000054EA" w:rsidRDefault="000054EA" w:rsidP="00D25FE0">
      <w:pPr>
        <w:pStyle w:val="a5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shd w:val="clear" w:color="auto" w:fill="FFFFFF"/>
        </w:rPr>
      </w:pPr>
    </w:p>
    <w:p w:rsidR="000054EA" w:rsidRDefault="000054EA" w:rsidP="00D25FE0">
      <w:pPr>
        <w:pStyle w:val="a5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shd w:val="clear" w:color="auto" w:fill="FFFFFF"/>
        </w:rPr>
      </w:pPr>
    </w:p>
    <w:p w:rsidR="000054EA" w:rsidRDefault="007135CD" w:rsidP="007135CD">
      <w:pPr>
        <w:pStyle w:val="a5"/>
        <w:shd w:val="clear" w:color="auto" w:fill="FFFFFF"/>
        <w:spacing w:before="45" w:beforeAutospacing="0" w:after="45" w:afterAutospacing="0"/>
        <w:ind w:right="45"/>
        <w:jc w:val="both"/>
        <w:textAlignment w:val="top"/>
        <w:rPr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>
            <wp:extent cx="2952750" cy="2000250"/>
            <wp:effectExtent l="19050" t="0" r="0" b="0"/>
            <wp:docPr id="3" name="Рисунок 2" descr="image13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111.jpg"/>
                    <pic:cNvPicPr/>
                  </pic:nvPicPr>
                  <pic:blipFill>
                    <a:blip r:embed="rId9" cstate="print"/>
                    <a:srcRect r="9763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4EA" w:rsidRDefault="000054EA" w:rsidP="00D25FE0">
      <w:pPr>
        <w:pStyle w:val="a5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shd w:val="clear" w:color="auto" w:fill="FFFFFF"/>
        </w:rPr>
      </w:pPr>
    </w:p>
    <w:p w:rsidR="000054EA" w:rsidRDefault="000054EA" w:rsidP="00D25FE0">
      <w:pPr>
        <w:pStyle w:val="a5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shd w:val="clear" w:color="auto" w:fill="FFFFFF"/>
        </w:rPr>
      </w:pPr>
    </w:p>
    <w:p w:rsidR="00D25FE0" w:rsidRPr="00D25FE0" w:rsidRDefault="00D25FE0" w:rsidP="00BD1B9C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aps/>
          <w:spacing w:val="48"/>
          <w:sz w:val="24"/>
          <w:szCs w:val="24"/>
          <w:lang w:eastAsia="ru-RU"/>
        </w:rPr>
      </w:pPr>
      <w:r w:rsidRPr="00D25FE0">
        <w:rPr>
          <w:rFonts w:ascii="Times New Roman" w:eastAsia="Times New Roman" w:hAnsi="Times New Roman" w:cs="Times New Roman"/>
          <w:b/>
          <w:bCs/>
          <w:caps/>
          <w:spacing w:val="48"/>
          <w:sz w:val="24"/>
          <w:szCs w:val="24"/>
          <w:lang w:eastAsia="ru-RU"/>
        </w:rPr>
        <w:lastRenderedPageBreak/>
        <w:t>ПРАВИЛА ПСИХОЛОГИЧЕСКОЙ САМОПОДГОТОВКИ</w:t>
      </w:r>
      <w:r w:rsidR="000054EA">
        <w:rPr>
          <w:rFonts w:ascii="Times New Roman" w:eastAsia="Times New Roman" w:hAnsi="Times New Roman" w:cs="Times New Roman"/>
          <w:b/>
          <w:bCs/>
          <w:caps/>
          <w:spacing w:val="48"/>
          <w:sz w:val="24"/>
          <w:szCs w:val="24"/>
          <w:lang w:eastAsia="ru-RU"/>
        </w:rPr>
        <w:t xml:space="preserve"> для отказа от курения</w:t>
      </w:r>
    </w:p>
    <w:p w:rsidR="00D25FE0" w:rsidRPr="00D25FE0" w:rsidRDefault="00D25FE0" w:rsidP="00BD1B9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054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5F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Решительно настроить себя на отказ от курения. Избегать мыслей о том, что это трудно осуществить, напротив, внушить себе, что вы не раб привычки, достаточно владеете собой и легко одолеете привычку курения.</w:t>
      </w:r>
    </w:p>
    <w:p w:rsidR="00D25FE0" w:rsidRPr="00D25FE0" w:rsidRDefault="00D25FE0" w:rsidP="00BD1B9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0054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5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для себя список доводов в пользу вашего отказа от курения (польза и преимущества прекращения курения). Периодически перечитывайте его, по возможности, дополняйте. Когда запомните, периодически в течение дня повторяйте его мысленно или вслух, если находитесь один.</w:t>
      </w:r>
    </w:p>
    <w:p w:rsidR="000054EA" w:rsidRPr="00D25FE0" w:rsidRDefault="00D25FE0" w:rsidP="00BD1B9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0054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Объявите о своем решении бросить курить членам семьи и ближайшим родственникам и друзьям. Предложите им (если они курят) </w:t>
      </w:r>
      <w:r w:rsidR="000054EA" w:rsidRPr="00D25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присоединиться к вашему решению. Можете заключить пари с кем-нибудь из них, что вы исполните свое решение.</w:t>
      </w:r>
    </w:p>
    <w:p w:rsidR="000054EA" w:rsidRPr="00D25FE0" w:rsidRDefault="000054EA" w:rsidP="00BD1B9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0054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135C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Уберите</w:t>
      </w:r>
      <w:r w:rsidRPr="00D2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5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зоны видимости</w:t>
      </w:r>
      <w:r w:rsidRPr="00D2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предметы, связанные с курением (пепельницы, пачки сигарет, мундштуки, трубки, спички, зажигалки).</w:t>
      </w:r>
    </w:p>
    <w:p w:rsidR="000054EA" w:rsidRPr="00D25FE0" w:rsidRDefault="000054EA" w:rsidP="00BD1B9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0054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5F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Организуйте определенную физическую подготовку своего организма: начните регулярные занятия физкультурой (гимнастические упражнения, бег, длительные прогулки, другие виды занятий).</w:t>
      </w:r>
    </w:p>
    <w:p w:rsidR="007135CD" w:rsidRDefault="007135CD" w:rsidP="00BD1B9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35CD" w:rsidRDefault="007135CD" w:rsidP="00BD1B9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2EB19476" wp14:editId="6D99425D">
            <wp:extent cx="3023870" cy="1701800"/>
            <wp:effectExtent l="19050" t="0" r="5080" b="0"/>
            <wp:docPr id="4" name="Рисунок 3" descr="smok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oking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4EA" w:rsidRPr="00D25FE0" w:rsidRDefault="000054EA" w:rsidP="00BD1B9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</w:t>
      </w:r>
      <w:r w:rsidRPr="00D25F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максимально занять свое свободное время различными развлечениями (кино, театр, музеи, книги, другие виды отдыха). Но при этом избегайте усталости.</w:t>
      </w:r>
    </w:p>
    <w:p w:rsidR="000054EA" w:rsidRPr="00D25FE0" w:rsidRDefault="000054EA" w:rsidP="00BD1B9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</w:t>
      </w:r>
      <w:r w:rsidRPr="00D25F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Откладывайте (в копилку) деньги, которые вы ежедневно тратили бы на сигареты. Наметьте перечень вещей, которые вы бы хотели купить для себя или близких и покупайте их по мере накопления денег, сэкономленных на сигаретах.</w:t>
      </w:r>
    </w:p>
    <w:p w:rsidR="000054EA" w:rsidRPr="00D25FE0" w:rsidRDefault="000054EA" w:rsidP="00BD1B9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0054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135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Постирайте</w:t>
      </w:r>
      <w:r w:rsidRPr="00D2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вашу верхнюю одежду, чтобы освободить ее от табачного запаха.</w:t>
      </w:r>
    </w:p>
    <w:p w:rsidR="000054EA" w:rsidRPr="00D25FE0" w:rsidRDefault="000054EA" w:rsidP="00BD1B9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0054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135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на видимое место цветы</w:t>
      </w:r>
      <w:r w:rsidRPr="00D25FE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Возможно</w:t>
      </w:r>
      <w:r w:rsidR="005A35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2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получите особое удовольствие от их красоты и запаха.</w:t>
      </w:r>
    </w:p>
    <w:p w:rsidR="000054EA" w:rsidRDefault="000054EA" w:rsidP="00BD1B9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0054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Чистите зубы не менее двух раз в день и обратите внимание, как через несколько дней после отказа от курения ваши зубы очистятся </w:t>
      </w:r>
      <w:bookmarkStart w:id="0" w:name="_GoBack"/>
      <w:bookmarkEnd w:id="0"/>
      <w:r w:rsidRPr="00D25F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желтизны.</w:t>
      </w:r>
    </w:p>
    <w:p w:rsidR="00854CB5" w:rsidRPr="000054EA" w:rsidRDefault="000054EA" w:rsidP="00BD1B9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11. </w:t>
      </w:r>
      <w:r w:rsidRPr="00D2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возможности избегайте общения с курильщиками, в особенности в ситуациях, когда они курят или могут закурить (хотя бы в течение первого месяца отказа от курения). </w:t>
      </w:r>
    </w:p>
    <w:sectPr w:rsidR="00854CB5" w:rsidRPr="000054EA" w:rsidSect="008D1FCB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B6A62"/>
    <w:multiLevelType w:val="multilevel"/>
    <w:tmpl w:val="EA24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5FE0"/>
    <w:rsid w:val="000054EA"/>
    <w:rsid w:val="001258E6"/>
    <w:rsid w:val="005A3546"/>
    <w:rsid w:val="007135CD"/>
    <w:rsid w:val="00854CB5"/>
    <w:rsid w:val="00866C45"/>
    <w:rsid w:val="00BD1B9C"/>
    <w:rsid w:val="00D2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E0"/>
  </w:style>
  <w:style w:type="paragraph" w:styleId="4">
    <w:name w:val="heading 4"/>
    <w:basedOn w:val="a"/>
    <w:link w:val="40"/>
    <w:uiPriority w:val="9"/>
    <w:qFormat/>
    <w:rsid w:val="00D25F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FE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25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5F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">
    <w:name w:val="text"/>
    <w:basedOn w:val="a"/>
    <w:rsid w:val="00D25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5FE0"/>
    <w:rPr>
      <w:b/>
      <w:bCs/>
    </w:rPr>
  </w:style>
  <w:style w:type="character" w:customStyle="1" w:styleId="apple-converted-space">
    <w:name w:val="apple-converted-space"/>
    <w:basedOn w:val="a0"/>
    <w:rsid w:val="00D25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2017-02-21T08:43:00Z</dcterms:created>
  <dcterms:modified xsi:type="dcterms:W3CDTF">2024-03-04T08:38:00Z</dcterms:modified>
</cp:coreProperties>
</file>