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8D" w:rsidRDefault="00D6188D" w:rsidP="00D6188D">
      <w:pPr>
        <w:pStyle w:val="a4"/>
        <w:ind w:left="7371"/>
        <w:rPr>
          <w:sz w:val="20"/>
        </w:rPr>
      </w:pPr>
      <w:r>
        <w:rPr>
          <w:sz w:val="20"/>
        </w:rPr>
        <w:t>Приложение № 6</w:t>
      </w:r>
    </w:p>
    <w:p w:rsidR="00D6188D" w:rsidRDefault="00D6188D" w:rsidP="00D6188D">
      <w:pPr>
        <w:pStyle w:val="a4"/>
        <w:ind w:left="7371"/>
        <w:rPr>
          <w:sz w:val="20"/>
        </w:rPr>
      </w:pPr>
      <w:r>
        <w:rPr>
          <w:sz w:val="20"/>
        </w:rPr>
        <w:t>к приказу СОГБУ СРЦН "Яуза"</w:t>
      </w:r>
    </w:p>
    <w:p w:rsidR="00D6188D" w:rsidRDefault="00D6188D" w:rsidP="00D6188D">
      <w:pPr>
        <w:pStyle w:val="a4"/>
        <w:ind w:left="7371"/>
        <w:rPr>
          <w:sz w:val="20"/>
        </w:rPr>
      </w:pPr>
      <w:r>
        <w:rPr>
          <w:sz w:val="20"/>
        </w:rPr>
        <w:t xml:space="preserve">от     09.01.2020   № 10/2 </w:t>
      </w:r>
    </w:p>
    <w:p w:rsidR="00D6188D" w:rsidRDefault="00D6188D" w:rsidP="005C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51EB" w:rsidRDefault="005C51EB" w:rsidP="005C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Смоленское  областное  государственное  бюджетное  учреждение</w:t>
      </w:r>
    </w:p>
    <w:p w:rsidR="005C51EB" w:rsidRDefault="005C51EB" w:rsidP="005C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«Гагаринский социально-реабилитационный центр </w:t>
      </w:r>
    </w:p>
    <w:p w:rsidR="005C51EB" w:rsidRDefault="005C51EB" w:rsidP="005C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несовершеннолетних «Яуза»</w:t>
      </w:r>
    </w:p>
    <w:p w:rsidR="005C51EB" w:rsidRDefault="005C51EB" w:rsidP="005C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(СОГБУ СРЦН «Яуза»)</w:t>
      </w:r>
    </w:p>
    <w:p w:rsidR="005C51EB" w:rsidRDefault="005C51EB" w:rsidP="005C51E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C51EB" w:rsidRDefault="005C51EB" w:rsidP="005C51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215047 Смоленская область,  Гагаринский район, с. Карманово, ул. Октябрьская, дом 8.       </w:t>
      </w:r>
    </w:p>
    <w:p w:rsidR="005C51EB" w:rsidRDefault="005C51EB" w:rsidP="005C51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тел/факс (848135) 7-78-59, 7-79-23           gag.centr-yauza@yandex.ru</w:t>
      </w:r>
    </w:p>
    <w:tbl>
      <w:tblPr>
        <w:tblW w:w="10769" w:type="dxa"/>
        <w:tblInd w:w="-6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5C51EB" w:rsidTr="005C51EB">
        <w:trPr>
          <w:trHeight w:val="118"/>
        </w:trPr>
        <w:tc>
          <w:tcPr>
            <w:tcW w:w="10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51EB" w:rsidRDefault="005C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05ED7" w:rsidRPr="00D05ED7" w:rsidRDefault="00D05ED7" w:rsidP="00D05ED7">
      <w:pPr>
        <w:rPr>
          <w:lang w:eastAsia="ru-RU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10352"/>
        <w:gridCol w:w="3268"/>
        <w:gridCol w:w="3269"/>
        <w:gridCol w:w="3075"/>
      </w:tblGrid>
      <w:tr w:rsidR="00BB5CB8" w:rsidRPr="005117EB" w:rsidTr="00A010B2">
        <w:tc>
          <w:tcPr>
            <w:tcW w:w="5068" w:type="dxa"/>
          </w:tcPr>
          <w:tbl>
            <w:tblPr>
              <w:tblpPr w:leftFromText="180" w:rightFromText="180" w:vertAnchor="text" w:horzAnchor="margin" w:tblpY="-35"/>
              <w:tblW w:w="10136" w:type="dxa"/>
              <w:tblLook w:val="01E0" w:firstRow="1" w:lastRow="1" w:firstColumn="1" w:lastColumn="1" w:noHBand="0" w:noVBand="0"/>
            </w:tblPr>
            <w:tblGrid>
              <w:gridCol w:w="5068"/>
              <w:gridCol w:w="5068"/>
            </w:tblGrid>
            <w:tr w:rsidR="00B4556E" w:rsidRPr="00B4556E" w:rsidTr="00B4556E">
              <w:tc>
                <w:tcPr>
                  <w:tcW w:w="5068" w:type="dxa"/>
                </w:tcPr>
                <w:p w:rsidR="00B4556E" w:rsidRPr="00B4556E" w:rsidRDefault="00B4556E" w:rsidP="00B455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4556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02-26</w:t>
                  </w:r>
                </w:p>
                <w:p w:rsidR="00B4556E" w:rsidRPr="00B4556E" w:rsidRDefault="00B4556E" w:rsidP="00B455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8" w:type="dxa"/>
                </w:tcPr>
                <w:p w:rsidR="00B4556E" w:rsidRPr="00B4556E" w:rsidRDefault="00B4556E" w:rsidP="00B4556E">
                  <w:pPr>
                    <w:shd w:val="clear" w:color="auto" w:fill="FFFFFF"/>
                    <w:spacing w:after="0" w:line="240" w:lineRule="auto"/>
                    <w:ind w:left="131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A265F" w:rsidRPr="00B4556E" w:rsidTr="00B4556E">
              <w:tc>
                <w:tcPr>
                  <w:tcW w:w="5068" w:type="dxa"/>
                  <w:hideMark/>
                </w:tcPr>
                <w:p w:rsidR="007A265F" w:rsidRDefault="007A265F" w:rsidP="007A26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Рассмотрено на заседании Педагогического     совета </w:t>
                  </w:r>
                </w:p>
                <w:p w:rsidR="007A265F" w:rsidRPr="006D60E3" w:rsidRDefault="007A265F" w:rsidP="007A26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  09.01.2020  г.   № 1       </w:t>
                  </w:r>
                </w:p>
              </w:tc>
              <w:tc>
                <w:tcPr>
                  <w:tcW w:w="5068" w:type="dxa"/>
                  <w:hideMark/>
                </w:tcPr>
                <w:p w:rsidR="007A265F" w:rsidRPr="006D60E3" w:rsidRDefault="007A265F" w:rsidP="007A265F">
                  <w:pPr>
                    <w:shd w:val="clear" w:color="auto" w:fill="FFFFFF"/>
                    <w:spacing w:after="0" w:line="240" w:lineRule="auto"/>
                    <w:ind w:left="17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60E3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7A265F" w:rsidRDefault="007A265F" w:rsidP="007A265F">
                  <w:pPr>
                    <w:shd w:val="clear" w:color="auto" w:fill="FFFFFF"/>
                    <w:spacing w:after="0" w:line="240" w:lineRule="auto"/>
                    <w:ind w:left="17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60E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директора </w:t>
                  </w:r>
                </w:p>
                <w:p w:rsidR="007A265F" w:rsidRPr="006D60E3" w:rsidRDefault="007A265F" w:rsidP="007A265F">
                  <w:pPr>
                    <w:shd w:val="clear" w:color="auto" w:fill="FFFFFF"/>
                    <w:spacing w:after="0" w:line="240" w:lineRule="auto"/>
                    <w:ind w:left="17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60E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СОГБУ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60E3">
                    <w:rPr>
                      <w:rFonts w:ascii="Times New Roman" w:hAnsi="Times New Roman"/>
                      <w:sz w:val="28"/>
                      <w:szCs w:val="28"/>
                    </w:rPr>
                    <w:t>СРЦН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6D60E3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Яуза</w:t>
                  </w:r>
                  <w:r w:rsidRPr="006D60E3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  <w:p w:rsidR="007A265F" w:rsidRPr="006D60E3" w:rsidRDefault="007A265F" w:rsidP="007A265F">
                  <w:pPr>
                    <w:shd w:val="clear" w:color="auto" w:fill="FFFFFF"/>
                    <w:spacing w:after="0" w:line="240" w:lineRule="auto"/>
                    <w:ind w:left="17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4D58">
                    <w:rPr>
                      <w:rFonts w:ascii="Times New Roman" w:hAnsi="Times New Roman"/>
                      <w:sz w:val="28"/>
                      <w:szCs w:val="28"/>
                    </w:rPr>
                    <w:t>от  09.01.2020  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534D5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10/2   </w:t>
                  </w:r>
                </w:p>
              </w:tc>
            </w:tr>
          </w:tbl>
          <w:p w:rsidR="00BB5CB8" w:rsidRPr="006D60E3" w:rsidRDefault="00BB5CB8" w:rsidP="00A0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B5CB8" w:rsidRPr="006D60E3" w:rsidRDefault="00BB5CB8" w:rsidP="00A0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BB5CB8" w:rsidRPr="005117EB" w:rsidRDefault="00BB5CB8" w:rsidP="00A010B2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BB5CB8" w:rsidRPr="005117EB" w:rsidRDefault="00BB5CB8" w:rsidP="00A010B2">
            <w:pPr>
              <w:rPr>
                <w:sz w:val="28"/>
                <w:szCs w:val="28"/>
              </w:rPr>
            </w:pPr>
          </w:p>
        </w:tc>
      </w:tr>
    </w:tbl>
    <w:p w:rsidR="0088511B" w:rsidRPr="00D05ED7" w:rsidRDefault="00BB5CB8" w:rsidP="00D05ED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D05ED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87386" w:rsidRPr="00D05ED7" w:rsidRDefault="00B4556E" w:rsidP="00D05ED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</w:t>
      </w:r>
    </w:p>
    <w:p w:rsidR="0088511B" w:rsidRPr="00D05ED7" w:rsidRDefault="0088511B" w:rsidP="00D05ED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D05ED7">
        <w:rPr>
          <w:rFonts w:ascii="Times New Roman" w:hAnsi="Times New Roman"/>
          <w:b/>
          <w:bCs/>
          <w:sz w:val="28"/>
          <w:szCs w:val="28"/>
        </w:rPr>
        <w:t>СОГБУ СРЦН «</w:t>
      </w:r>
      <w:r w:rsidR="005C51EB" w:rsidRPr="00D05ED7">
        <w:rPr>
          <w:rFonts w:ascii="Times New Roman" w:hAnsi="Times New Roman"/>
          <w:b/>
          <w:bCs/>
          <w:sz w:val="28"/>
          <w:szCs w:val="28"/>
        </w:rPr>
        <w:t>Яуза»</w:t>
      </w:r>
    </w:p>
    <w:p w:rsidR="0088511B" w:rsidRDefault="0088511B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8511B" w:rsidRPr="0088511B" w:rsidRDefault="0088511B" w:rsidP="0088511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511B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88511B" w:rsidRPr="0088511B" w:rsidRDefault="00BF226C" w:rsidP="00BF226C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7255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8511B" w:rsidRPr="0088511B">
        <w:rPr>
          <w:rFonts w:ascii="Times New Roman" w:hAnsi="Times New Roman"/>
          <w:bCs/>
          <w:sz w:val="28"/>
          <w:szCs w:val="28"/>
        </w:rPr>
        <w:t>Настоящее Положение определяет содержание и порядок проведения аттестации обучающихся в творческих объединениях СОГБУ СРЦН «</w:t>
      </w:r>
      <w:r w:rsidR="005C51EB" w:rsidRPr="005C51EB">
        <w:rPr>
          <w:rFonts w:ascii="Times New Roman" w:hAnsi="Times New Roman"/>
          <w:bCs/>
          <w:sz w:val="28"/>
          <w:szCs w:val="28"/>
        </w:rPr>
        <w:t>Яуза</w:t>
      </w:r>
      <w:r w:rsidR="0088511B" w:rsidRPr="0088511B">
        <w:rPr>
          <w:rFonts w:ascii="Times New Roman" w:hAnsi="Times New Roman"/>
          <w:bCs/>
          <w:sz w:val="28"/>
          <w:szCs w:val="28"/>
        </w:rPr>
        <w:t>» (далее –</w:t>
      </w:r>
      <w:r w:rsidR="0088511B">
        <w:rPr>
          <w:rFonts w:ascii="Times New Roman" w:hAnsi="Times New Roman"/>
          <w:bCs/>
          <w:sz w:val="28"/>
          <w:szCs w:val="28"/>
        </w:rPr>
        <w:t xml:space="preserve"> Учреждение).</w:t>
      </w:r>
    </w:p>
    <w:p w:rsidR="0088511B" w:rsidRPr="0088511B" w:rsidRDefault="00BF226C" w:rsidP="00BF226C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88511B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="0088511B" w:rsidRPr="006D60E3">
        <w:rPr>
          <w:rFonts w:ascii="Times New Roman" w:hAnsi="Times New Roman"/>
          <w:sz w:val="28"/>
          <w:szCs w:val="28"/>
        </w:rPr>
        <w:t xml:space="preserve">Федеральным законом № 273-ФЗ от 29.12.2013 «Об образовании в Российской Федерации», </w:t>
      </w:r>
      <w:r w:rsidR="00B4556E">
        <w:rPr>
          <w:rFonts w:ascii="Times New Roman" w:hAnsi="Times New Roman"/>
          <w:sz w:val="28"/>
          <w:szCs w:val="28"/>
        </w:rPr>
        <w:t xml:space="preserve">приказом </w:t>
      </w:r>
      <w:r w:rsidR="00B4556E">
        <w:rPr>
          <w:rFonts w:ascii="Times New Roman" w:hAnsi="Times New Roman"/>
          <w:bCs/>
          <w:sz w:val="28"/>
          <w:szCs w:val="28"/>
        </w:rPr>
        <w:t>Министерства просвещения РФ от 9.11.2018 г. № 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8511B">
        <w:rPr>
          <w:rFonts w:ascii="Times New Roman" w:hAnsi="Times New Roman"/>
          <w:sz w:val="28"/>
          <w:szCs w:val="28"/>
        </w:rPr>
        <w:t>, Уставом Учреждения и Положением о службе дополнительного образования СОГБУ СРЦН «</w:t>
      </w:r>
      <w:r w:rsidR="005C51EB" w:rsidRPr="005C51EB">
        <w:rPr>
          <w:rFonts w:ascii="Times New Roman" w:hAnsi="Times New Roman"/>
          <w:sz w:val="28"/>
          <w:szCs w:val="28"/>
        </w:rPr>
        <w:t>Яуза</w:t>
      </w:r>
      <w:r w:rsidR="0088511B">
        <w:rPr>
          <w:rFonts w:ascii="Times New Roman" w:hAnsi="Times New Roman"/>
          <w:sz w:val="28"/>
          <w:szCs w:val="28"/>
        </w:rPr>
        <w:t>»</w:t>
      </w:r>
      <w:r w:rsidR="00287386">
        <w:rPr>
          <w:rFonts w:ascii="Times New Roman" w:hAnsi="Times New Roman"/>
          <w:sz w:val="28"/>
          <w:szCs w:val="28"/>
        </w:rPr>
        <w:t>.</w:t>
      </w:r>
    </w:p>
    <w:p w:rsidR="006C29A8" w:rsidRPr="006C29A8" w:rsidRDefault="00BF226C" w:rsidP="00BF226C">
      <w:pPr>
        <w:shd w:val="clear" w:color="auto" w:fill="FFFFFF"/>
        <w:tabs>
          <w:tab w:val="left" w:pos="1507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C29A8" w:rsidRPr="006C29A8">
        <w:rPr>
          <w:rFonts w:ascii="Times New Roman" w:hAnsi="Times New Roman"/>
          <w:sz w:val="28"/>
          <w:szCs w:val="28"/>
        </w:rPr>
        <w:t xml:space="preserve">Целями аттестации </w:t>
      </w:r>
      <w:r w:rsidR="006C29A8">
        <w:rPr>
          <w:rFonts w:ascii="Times New Roman" w:hAnsi="Times New Roman"/>
          <w:sz w:val="28"/>
          <w:szCs w:val="28"/>
        </w:rPr>
        <w:t xml:space="preserve">обучающихся </w:t>
      </w:r>
      <w:r w:rsidR="006C29A8" w:rsidRPr="006C29A8">
        <w:rPr>
          <w:rFonts w:ascii="Times New Roman" w:hAnsi="Times New Roman"/>
          <w:sz w:val="28"/>
          <w:szCs w:val="28"/>
        </w:rPr>
        <w:t>являются:</w:t>
      </w:r>
      <w:r w:rsidR="006C29A8">
        <w:rPr>
          <w:rFonts w:ascii="Times New Roman" w:hAnsi="Times New Roman"/>
          <w:sz w:val="28"/>
          <w:szCs w:val="28"/>
        </w:rPr>
        <w:t xml:space="preserve"> </w:t>
      </w:r>
      <w:r w:rsidR="006C29A8" w:rsidRPr="006C29A8">
        <w:rPr>
          <w:rFonts w:ascii="Times New Roman" w:hAnsi="Times New Roman"/>
          <w:sz w:val="28"/>
          <w:szCs w:val="28"/>
        </w:rPr>
        <w:t>выявление уровня развития способностей</w:t>
      </w:r>
      <w:r w:rsidR="006C29A8">
        <w:rPr>
          <w:rFonts w:ascii="Times New Roman" w:hAnsi="Times New Roman"/>
          <w:sz w:val="28"/>
          <w:szCs w:val="28"/>
        </w:rPr>
        <w:t xml:space="preserve"> и личн</w:t>
      </w:r>
      <w:r w:rsidR="006C29A8" w:rsidRPr="006C29A8">
        <w:rPr>
          <w:rFonts w:ascii="Times New Roman" w:hAnsi="Times New Roman"/>
          <w:sz w:val="28"/>
          <w:szCs w:val="28"/>
        </w:rPr>
        <w:t>остных качеств</w:t>
      </w:r>
      <w:r w:rsidR="006C29A8" w:rsidRPr="006C29A8">
        <w:rPr>
          <w:rFonts w:ascii="Times New Roman" w:hAnsi="Times New Roman"/>
        </w:rPr>
        <w:t xml:space="preserve"> </w:t>
      </w:r>
      <w:r w:rsidR="006C29A8" w:rsidRPr="006C29A8">
        <w:rPr>
          <w:rFonts w:ascii="Times New Roman" w:hAnsi="Times New Roman"/>
          <w:sz w:val="28"/>
          <w:szCs w:val="28"/>
        </w:rPr>
        <w:t>обучающихся;</w:t>
      </w:r>
      <w:r w:rsidR="006C29A8">
        <w:rPr>
          <w:rFonts w:ascii="Times New Roman" w:hAnsi="Times New Roman"/>
          <w:sz w:val="28"/>
          <w:szCs w:val="28"/>
        </w:rPr>
        <w:t xml:space="preserve"> определение </w:t>
      </w:r>
      <w:r w:rsidR="006C29A8" w:rsidRPr="006C29A8">
        <w:rPr>
          <w:rFonts w:ascii="Times New Roman" w:hAnsi="Times New Roman"/>
          <w:sz w:val="28"/>
          <w:szCs w:val="28"/>
        </w:rPr>
        <w:t>соответстви</w:t>
      </w:r>
      <w:r w:rsidR="006C29A8">
        <w:rPr>
          <w:rFonts w:ascii="Times New Roman" w:hAnsi="Times New Roman"/>
          <w:sz w:val="28"/>
          <w:szCs w:val="28"/>
        </w:rPr>
        <w:t>я</w:t>
      </w:r>
      <w:r w:rsidR="006C29A8" w:rsidRPr="006C29A8">
        <w:rPr>
          <w:rFonts w:ascii="Times New Roman" w:hAnsi="Times New Roman"/>
          <w:sz w:val="28"/>
          <w:szCs w:val="28"/>
        </w:rPr>
        <w:t xml:space="preserve"> прогнозируемым результатам усвоения образовательных программ.</w:t>
      </w:r>
    </w:p>
    <w:p w:rsidR="006C29A8" w:rsidRPr="006C29A8" w:rsidRDefault="00BF226C" w:rsidP="00BF226C">
      <w:pPr>
        <w:shd w:val="clear" w:color="auto" w:fill="FFFFFF"/>
        <w:spacing w:after="0" w:line="240" w:lineRule="auto"/>
        <w:ind w:left="1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C29A8" w:rsidRPr="006C29A8">
        <w:rPr>
          <w:rFonts w:ascii="Times New Roman" w:hAnsi="Times New Roman"/>
          <w:sz w:val="28"/>
          <w:szCs w:val="28"/>
        </w:rPr>
        <w:t xml:space="preserve">Задачами аттестации </w:t>
      </w:r>
      <w:r w:rsidR="006C29A8">
        <w:rPr>
          <w:rFonts w:ascii="Times New Roman" w:hAnsi="Times New Roman"/>
          <w:sz w:val="28"/>
          <w:szCs w:val="28"/>
        </w:rPr>
        <w:t>обучающихся</w:t>
      </w:r>
      <w:r w:rsidR="006C29A8" w:rsidRPr="006C29A8">
        <w:rPr>
          <w:rFonts w:ascii="Times New Roman" w:hAnsi="Times New Roman"/>
          <w:sz w:val="28"/>
          <w:szCs w:val="28"/>
        </w:rPr>
        <w:t xml:space="preserve"> являются: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z w:val="28"/>
          <w:szCs w:val="28"/>
        </w:rPr>
        <w:t xml:space="preserve">определение фактического уровня теоретической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6C29A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C29A8">
        <w:rPr>
          <w:rFonts w:ascii="Times New Roman" w:hAnsi="Times New Roman"/>
          <w:sz w:val="28"/>
          <w:szCs w:val="28"/>
        </w:rPr>
        <w:t>щихся в конкретной образовательной области;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  <w:tab w:val="left" w:pos="4843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2"/>
          <w:sz w:val="28"/>
          <w:szCs w:val="28"/>
        </w:rPr>
        <w:t>анализ полноты реализации</w:t>
      </w:r>
      <w:r w:rsidR="005C51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29A8">
        <w:rPr>
          <w:rFonts w:ascii="Times New Roman" w:hAnsi="Times New Roman"/>
          <w:spacing w:val="-1"/>
          <w:sz w:val="28"/>
          <w:szCs w:val="28"/>
        </w:rPr>
        <w:t>образовательной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29A8">
        <w:rPr>
          <w:rFonts w:ascii="Times New Roman" w:hAnsi="Times New Roman"/>
          <w:sz w:val="28"/>
          <w:szCs w:val="28"/>
        </w:rPr>
        <w:t>программы</w:t>
      </w:r>
      <w:r w:rsidRPr="006C29A8">
        <w:rPr>
          <w:rFonts w:ascii="Times New Roman" w:hAnsi="Times New Roman"/>
        </w:rPr>
        <w:t xml:space="preserve"> </w:t>
      </w:r>
      <w:r w:rsidRPr="006C29A8">
        <w:rPr>
          <w:rFonts w:ascii="Times New Roman" w:hAnsi="Times New Roman"/>
          <w:sz w:val="28"/>
          <w:szCs w:val="28"/>
        </w:rPr>
        <w:t>творческого объединения;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1037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1"/>
          <w:sz w:val="28"/>
          <w:szCs w:val="28"/>
        </w:rPr>
        <w:t>соотнесение прогнозируемых и реальных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29A8">
        <w:rPr>
          <w:rFonts w:ascii="Times New Roman" w:hAnsi="Times New Roman"/>
          <w:spacing w:val="-1"/>
          <w:sz w:val="28"/>
          <w:szCs w:val="28"/>
        </w:rPr>
        <w:t>результатов</w:t>
      </w:r>
      <w:r w:rsidR="00BF226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Pr="006C29A8">
        <w:rPr>
          <w:rFonts w:ascii="Times New Roman" w:hAnsi="Times New Roman"/>
          <w:sz w:val="28"/>
          <w:szCs w:val="28"/>
        </w:rPr>
        <w:t>оспитательной работы;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  <w:tab w:val="left" w:pos="72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1"/>
          <w:sz w:val="28"/>
          <w:szCs w:val="28"/>
        </w:rPr>
        <w:lastRenderedPageBreak/>
        <w:t xml:space="preserve">выявление причин, способствующих или препятствующих </w:t>
      </w:r>
      <w:r w:rsidR="005C51EB">
        <w:rPr>
          <w:rFonts w:ascii="Times New Roman" w:hAnsi="Times New Roman"/>
          <w:sz w:val="28"/>
          <w:szCs w:val="28"/>
        </w:rPr>
        <w:t xml:space="preserve">полноценной </w:t>
      </w:r>
      <w:r w:rsidRPr="006C29A8">
        <w:rPr>
          <w:rFonts w:ascii="Times New Roman" w:hAnsi="Times New Roman"/>
          <w:sz w:val="28"/>
          <w:szCs w:val="28"/>
        </w:rPr>
        <w:t>реализации образовательной программы;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z w:val="28"/>
          <w:szCs w:val="28"/>
        </w:rPr>
        <w:t>внесение необходимых корректив в содержание и методику образовательной деятельности творческого объединения.</w:t>
      </w:r>
    </w:p>
    <w:p w:rsidR="006C29A8" w:rsidRPr="00BF226C" w:rsidRDefault="006C29A8" w:rsidP="00BF226C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Аттестация обучающихся творческих объединений Учреждения строится на принципах учёта </w:t>
      </w:r>
      <w:r w:rsidR="002F2B71" w:rsidRPr="00BF226C">
        <w:rPr>
          <w:rFonts w:ascii="Times New Roman" w:hAnsi="Times New Roman"/>
          <w:sz w:val="28"/>
          <w:szCs w:val="28"/>
        </w:rPr>
        <w:t>индивидуальных и возрастных</w:t>
      </w:r>
      <w:r w:rsidR="002F2B71">
        <w:rPr>
          <w:rFonts w:ascii="Times New Roman" w:hAnsi="Times New Roman"/>
          <w:sz w:val="28"/>
          <w:szCs w:val="28"/>
        </w:rPr>
        <w:t xml:space="preserve"> </w:t>
      </w:r>
      <w:r w:rsidR="002F2B71" w:rsidRPr="00BF226C">
        <w:rPr>
          <w:rFonts w:ascii="Times New Roman" w:hAnsi="Times New Roman"/>
          <w:sz w:val="28"/>
          <w:szCs w:val="28"/>
        </w:rPr>
        <w:t>особенностей,</w:t>
      </w:r>
      <w:r w:rsidRPr="00BF226C">
        <w:rPr>
          <w:rFonts w:ascii="Times New Roman" w:hAnsi="Times New Roman"/>
          <w:sz w:val="28"/>
          <w:szCs w:val="28"/>
        </w:rPr>
        <w:t xml:space="preserve"> обучающихся; адекватности специфики деятельности </w:t>
      </w:r>
      <w:r w:rsidRPr="00BF226C">
        <w:rPr>
          <w:rFonts w:ascii="Times New Roman" w:hAnsi="Times New Roman"/>
          <w:spacing w:val="-3"/>
          <w:sz w:val="28"/>
          <w:szCs w:val="28"/>
        </w:rPr>
        <w:t>творческого объединения</w:t>
      </w:r>
      <w:r w:rsidR="00BF226C" w:rsidRPr="00BF226C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pacing w:val="-1"/>
          <w:sz w:val="28"/>
          <w:szCs w:val="28"/>
        </w:rPr>
        <w:t>к периоду обучения;</w:t>
      </w:r>
      <w:r w:rsidRPr="00BF226C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pacing w:val="-4"/>
          <w:sz w:val="28"/>
          <w:szCs w:val="28"/>
        </w:rPr>
        <w:t>необходимости, о</w:t>
      </w:r>
      <w:r w:rsidRPr="00BF226C">
        <w:rPr>
          <w:rFonts w:ascii="Times New Roman" w:hAnsi="Times New Roman"/>
          <w:spacing w:val="-1"/>
          <w:sz w:val="28"/>
          <w:szCs w:val="28"/>
        </w:rPr>
        <w:t xml:space="preserve">бязательности и открытости проведения занятий; свободы выбора </w:t>
      </w:r>
      <w:r w:rsidR="002F2B71" w:rsidRPr="00BF226C">
        <w:rPr>
          <w:rFonts w:ascii="Times New Roman" w:hAnsi="Times New Roman"/>
          <w:sz w:val="28"/>
          <w:szCs w:val="28"/>
        </w:rPr>
        <w:t>педагогом методов</w:t>
      </w:r>
      <w:r w:rsidRPr="00BF226C">
        <w:rPr>
          <w:rFonts w:ascii="Times New Roman" w:hAnsi="Times New Roman"/>
          <w:sz w:val="28"/>
          <w:szCs w:val="28"/>
        </w:rPr>
        <w:t xml:space="preserve"> и форм проведения оценки результатов; обоснованности критериев оценки результатов для педагогов в сочетании с закрытостью её для </w:t>
      </w:r>
      <w:r w:rsidR="00BF226C" w:rsidRPr="00BF226C">
        <w:rPr>
          <w:rFonts w:ascii="Times New Roman" w:hAnsi="Times New Roman"/>
          <w:sz w:val="28"/>
          <w:szCs w:val="28"/>
        </w:rPr>
        <w:t>обучаю</w:t>
      </w:r>
      <w:r w:rsidRPr="00BF226C">
        <w:rPr>
          <w:rFonts w:ascii="Times New Roman" w:hAnsi="Times New Roman"/>
          <w:sz w:val="28"/>
          <w:szCs w:val="28"/>
        </w:rPr>
        <w:t>щихся.</w:t>
      </w:r>
    </w:p>
    <w:p w:rsidR="006C29A8" w:rsidRPr="00BF226C" w:rsidRDefault="006C29A8" w:rsidP="00BF226C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pacing w:val="-3"/>
          <w:sz w:val="28"/>
          <w:szCs w:val="28"/>
        </w:rPr>
        <w:t>В образовательном процессе</w:t>
      </w:r>
      <w:r w:rsidR="00BF226C" w:rsidRPr="00BF22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 xml:space="preserve">аттестация </w:t>
      </w:r>
      <w:r w:rsidR="00BF226C" w:rsidRPr="00BF226C">
        <w:rPr>
          <w:rFonts w:ascii="Times New Roman" w:hAnsi="Times New Roman"/>
          <w:sz w:val="28"/>
          <w:szCs w:val="28"/>
        </w:rPr>
        <w:t>обучающихся</w:t>
      </w:r>
      <w:r w:rsidRPr="00BF226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right="14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учебную функцию, так как создаёт дополнительные условия для обобщения и осмысления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щимися полученных теоретических и практических   знаний, умений и навыков;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>воспитательную, так как является стимулом к расширению познавательных интересов и потребностей ребёнка;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23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развивающую, так как позволяет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щимся осознать уровень их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актуального развития и определить перспективы;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84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>коррекционную, так как помогает педагогу своевременно выявить и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устранить объективные и субъективные недостатки учебно-воспитательного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процесса;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38"/>
        </w:tabs>
        <w:spacing w:after="0" w:line="240" w:lineRule="auto"/>
        <w:ind w:left="0" w:right="10" w:firstLine="360"/>
        <w:jc w:val="both"/>
        <w:rPr>
          <w:rFonts w:ascii="Times New Roman" w:hAnsi="Times New Roman"/>
          <w:sz w:val="28"/>
          <w:szCs w:val="28"/>
        </w:rPr>
      </w:pPr>
      <w:r w:rsidRPr="00BF226C">
        <w:rPr>
          <w:rFonts w:ascii="Times New Roman" w:hAnsi="Times New Roman"/>
          <w:sz w:val="28"/>
          <w:szCs w:val="28"/>
        </w:rPr>
        <w:t xml:space="preserve">социально-психологическую, так как даёт каждому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щемуся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возможность пережить «ситуацию успеха».</w:t>
      </w:r>
    </w:p>
    <w:p w:rsidR="0088511B" w:rsidRDefault="0088511B" w:rsidP="00BF226C">
      <w:pPr>
        <w:tabs>
          <w:tab w:val="left" w:pos="709"/>
          <w:tab w:val="left" w:pos="993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C29A8" w:rsidRPr="00FF7CA2" w:rsidRDefault="00FF7CA2" w:rsidP="00D7255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7CA2">
        <w:rPr>
          <w:rFonts w:ascii="Times New Roman" w:hAnsi="Times New Roman"/>
          <w:b/>
          <w:bCs/>
          <w:sz w:val="28"/>
          <w:szCs w:val="28"/>
        </w:rPr>
        <w:t>Организация аттестации обучающихся.</w:t>
      </w:r>
    </w:p>
    <w:p w:rsidR="005C68E9" w:rsidRPr="00FF7CA2" w:rsidRDefault="00FF7CA2" w:rsidP="00D7255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5C68E9" w:rsidRPr="00FF7CA2">
        <w:rPr>
          <w:rFonts w:ascii="Times New Roman" w:hAnsi="Times New Roman"/>
          <w:bCs/>
          <w:sz w:val="28"/>
          <w:szCs w:val="28"/>
        </w:rPr>
        <w:t xml:space="preserve">Аттестация обучающихся по выявлению уровня освоения дополнительной общеобразовательной программы является обязательной и проводится непосредственно </w:t>
      </w:r>
      <w:r w:rsidR="002F2B71">
        <w:rPr>
          <w:rFonts w:ascii="Times New Roman" w:hAnsi="Times New Roman"/>
          <w:bCs/>
          <w:sz w:val="28"/>
          <w:szCs w:val="28"/>
        </w:rPr>
        <w:t>педагогом</w:t>
      </w:r>
      <w:r w:rsidR="005C68E9" w:rsidRPr="00FF7CA2">
        <w:rPr>
          <w:rFonts w:ascii="Times New Roman" w:hAnsi="Times New Roman"/>
          <w:bCs/>
          <w:sz w:val="28"/>
          <w:szCs w:val="28"/>
        </w:rPr>
        <w:t xml:space="preserve"> объединения. Аттестации подлежат все обучающиеся объединения.</w:t>
      </w:r>
    </w:p>
    <w:p w:rsidR="005C68E9" w:rsidRPr="006D60E3" w:rsidRDefault="00FF7CA2" w:rsidP="00F24A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5C68E9" w:rsidRPr="006D60E3">
        <w:rPr>
          <w:rFonts w:ascii="Times New Roman" w:hAnsi="Times New Roman"/>
          <w:bCs/>
          <w:sz w:val="28"/>
          <w:szCs w:val="28"/>
        </w:rPr>
        <w:t>Аттестации (проверке) подлежат теоретические знания и практические умения и навыки, определенные в программе, в целом, или в соответствующем разделе образовательной программы.</w:t>
      </w:r>
    </w:p>
    <w:p w:rsidR="005C68E9" w:rsidRPr="006D60E3" w:rsidRDefault="00FF7CA2" w:rsidP="00F24A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5C68E9" w:rsidRPr="006D60E3">
        <w:rPr>
          <w:rFonts w:ascii="Times New Roman" w:hAnsi="Times New Roman"/>
          <w:bCs/>
          <w:sz w:val="28"/>
          <w:szCs w:val="28"/>
        </w:rPr>
        <w:t>Виды аттестации обучающихся в объединении: входная (начальная), промежуточная, итоговая.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1.Входная (начальная) аттестация проводится при зачислении несовершеннолетнего в объединение. Цель – установить, на каком уровне находится несовершеннолетний на начало обучения. Проводится в течение 10 дней со дня зачисления несовершеннолетнего в объединение. 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>2. Промежуточная аттестация представляет собой оценку степени и уровня освоения обучающимися отдельных тем, разделов дополнительной общеобразовательной программы</w:t>
      </w:r>
      <w:r w:rsidR="00A43AC5">
        <w:rPr>
          <w:rFonts w:ascii="Times New Roman" w:hAnsi="Times New Roman"/>
          <w:bCs/>
          <w:sz w:val="28"/>
          <w:szCs w:val="28"/>
        </w:rPr>
        <w:t>,</w:t>
      </w:r>
      <w:r w:rsidR="00C61DA7">
        <w:rPr>
          <w:rFonts w:ascii="Times New Roman" w:hAnsi="Times New Roman"/>
          <w:bCs/>
          <w:sz w:val="28"/>
          <w:szCs w:val="28"/>
        </w:rPr>
        <w:t xml:space="preserve"> </w:t>
      </w:r>
      <w:r w:rsidR="00A43AC5">
        <w:rPr>
          <w:rFonts w:ascii="Times New Roman" w:hAnsi="Times New Roman"/>
          <w:bCs/>
          <w:sz w:val="28"/>
          <w:szCs w:val="28"/>
        </w:rPr>
        <w:t>периодичность и количество</w:t>
      </w:r>
      <w:r w:rsidR="00C61DA7">
        <w:rPr>
          <w:rFonts w:ascii="Times New Roman" w:hAnsi="Times New Roman"/>
          <w:bCs/>
          <w:sz w:val="28"/>
          <w:szCs w:val="28"/>
        </w:rPr>
        <w:t xml:space="preserve"> определяет сам педагог</w:t>
      </w:r>
      <w:r w:rsidR="00CF37B8">
        <w:rPr>
          <w:rFonts w:ascii="Times New Roman" w:hAnsi="Times New Roman"/>
          <w:bCs/>
          <w:sz w:val="28"/>
          <w:szCs w:val="28"/>
        </w:rPr>
        <w:t xml:space="preserve"> в соответствии с календарно-учебным графиком. 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.3. Итоговая аттестация проводится при завершении работы образовательной программы. Цель – проверка степени и уровня усвоения программы. </w:t>
      </w:r>
      <w:r w:rsidR="005C51EB" w:rsidRPr="005C51EB">
        <w:rPr>
          <w:rFonts w:ascii="Times New Roman" w:hAnsi="Times New Roman"/>
          <w:bCs/>
          <w:sz w:val="28"/>
          <w:szCs w:val="28"/>
        </w:rPr>
        <w:t>Проводится в течение 10 дней до завершения реализ</w:t>
      </w:r>
      <w:r w:rsidR="005C51EB">
        <w:rPr>
          <w:rFonts w:ascii="Times New Roman" w:hAnsi="Times New Roman"/>
          <w:bCs/>
          <w:sz w:val="28"/>
          <w:szCs w:val="28"/>
        </w:rPr>
        <w:t>ации учебного плана объединения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Форму аттестации определяет </w:t>
      </w:r>
      <w:r w:rsidR="00A43AC5">
        <w:rPr>
          <w:rFonts w:ascii="Times New Roman" w:hAnsi="Times New Roman"/>
          <w:bCs/>
          <w:sz w:val="28"/>
          <w:szCs w:val="28"/>
        </w:rPr>
        <w:t>педагог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объединения с учетом индивидуальных и возрастных особенностей обучающихся, содержания учебного материала и используемых образовательных технологий. Избранная форма аттестации указывается в учебно-тематическом плане программы.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="005C68E9" w:rsidRPr="006D60E3">
        <w:rPr>
          <w:rFonts w:ascii="Times New Roman" w:hAnsi="Times New Roman"/>
          <w:bCs/>
          <w:sz w:val="28"/>
          <w:szCs w:val="28"/>
        </w:rPr>
        <w:t>. В качестве формы проведения аттестации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="005C68E9" w:rsidRPr="006D60E3">
        <w:rPr>
          <w:rFonts w:ascii="Times New Roman" w:hAnsi="Times New Roman"/>
          <w:bCs/>
          <w:sz w:val="28"/>
          <w:szCs w:val="28"/>
        </w:rPr>
        <w:t>. Программа аттестации обучающихся при любой форме проведения и в любой образовательной области должна содержать методику проверки теоретических знаний обучающихся и их практических умений и навыков с представлением критериев оценки теоретической и практической подготовки обучающихся.</w:t>
      </w:r>
    </w:p>
    <w:p w:rsidR="005C68E9" w:rsidRDefault="0042409D" w:rsidP="005C6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Содержание программы аттестации обучающихся определяется самим </w:t>
      </w:r>
      <w:r w:rsidR="00A43AC5">
        <w:rPr>
          <w:rFonts w:ascii="Times New Roman" w:hAnsi="Times New Roman"/>
          <w:bCs/>
          <w:sz w:val="28"/>
          <w:szCs w:val="28"/>
        </w:rPr>
        <w:t>педагогом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объединения на основании содержания дополнительной общеобразовательной программы и в соответствии с ее прогнозируемыми результатами.</w:t>
      </w:r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C68E9" w:rsidRPr="006D6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промежуточной аттестации обучающихся </w:t>
      </w:r>
      <w:r w:rsidR="00A43AC5">
        <w:rPr>
          <w:rFonts w:ascii="Times New Roman" w:hAnsi="Times New Roman"/>
          <w:bCs/>
          <w:sz w:val="28"/>
          <w:szCs w:val="28"/>
        </w:rPr>
        <w:t>педагог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 самостоятельно выбирает форму оценки (пятибалльная система, система уровней или рейтингов, разнообразные пиктограммы и т.п.), которая должна быть понятна обучающимся и адекватно отражать, насколько достигнуты прогнозируемые результаты усвоения разделов программы. </w:t>
      </w:r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 Результаты итоговой аттестации обучающихся должны отражать, насколько достигнуты прогнозируемые результаты усвоения программы (каждым обучающимся в отдельности и объединения в целом), а также полноту выполнения образовательной программы. Результаты итоговой аттестации обучающихся должны быть соотнесены с трехуровневой системой оценки теоретической и практической подготовки обучающихся: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высокий уровень – освоение более 70% содержания образовательной программы;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средний уровень – освоение от 50% до 70% содержания образовательной программы;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уровень – освоение менее 50% содержания образовательной программы.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0</w:t>
      </w:r>
      <w:r w:rsidR="005C68E9" w:rsidRPr="006D60E3">
        <w:rPr>
          <w:rFonts w:ascii="Times New Roman" w:hAnsi="Times New Roman"/>
          <w:bCs/>
          <w:sz w:val="28"/>
          <w:szCs w:val="28"/>
        </w:rPr>
        <w:t>. Результаты промежуточной и</w:t>
      </w:r>
      <w:r w:rsidR="00042C2D">
        <w:rPr>
          <w:rFonts w:ascii="Times New Roman" w:hAnsi="Times New Roman"/>
          <w:bCs/>
          <w:sz w:val="28"/>
          <w:szCs w:val="28"/>
        </w:rPr>
        <w:t>ли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итоговой аттестации обучающихся фиксируются в «Протоколе </w:t>
      </w:r>
      <w:r w:rsidR="008A2BB2">
        <w:rPr>
          <w:rFonts w:ascii="Times New Roman" w:hAnsi="Times New Roman"/>
          <w:bCs/>
          <w:sz w:val="28"/>
          <w:szCs w:val="28"/>
        </w:rPr>
        <w:t>результатов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аттестации обучающихся </w:t>
      </w:r>
      <w:r w:rsidR="008A2BB2">
        <w:rPr>
          <w:rFonts w:ascii="Times New Roman" w:hAnsi="Times New Roman"/>
          <w:bCs/>
          <w:sz w:val="28"/>
          <w:szCs w:val="28"/>
        </w:rPr>
        <w:t xml:space="preserve">творческого 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объединения», который является одним из документов отчетности </w:t>
      </w:r>
      <w:r w:rsidR="008A2BB2">
        <w:rPr>
          <w:rFonts w:ascii="Times New Roman" w:hAnsi="Times New Roman"/>
          <w:bCs/>
          <w:sz w:val="28"/>
          <w:szCs w:val="28"/>
        </w:rPr>
        <w:t>педагога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объединения.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На основании результатов итоговой аттестации обучающихся на </w:t>
      </w:r>
      <w:r w:rsidR="005C68E9" w:rsidRPr="006D60E3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Методическом совете Учреждения отслеживаются: </w:t>
      </w:r>
    </w:p>
    <w:p w:rsidR="005C68E9" w:rsidRPr="006D60E3" w:rsidRDefault="005C68E9" w:rsidP="00F24A9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обучающихся, полностью освоивших дополнительную общеобразовательную программу, частично освоивших, не освоивших </w:t>
      </w:r>
      <w:r w:rsidR="00664BF4"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программу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5C68E9" w:rsidRPr="006D60E3" w:rsidRDefault="005C68E9" w:rsidP="00F24A9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причины невыполнения обучающимися дополнительной общеобразовательной программы;</w:t>
      </w:r>
    </w:p>
    <w:p w:rsidR="005C68E9" w:rsidRDefault="005C68E9" w:rsidP="005C68E9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необходимость коррекции содержания программы.</w:t>
      </w:r>
    </w:p>
    <w:p w:rsid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sz w:val="28"/>
          <w:szCs w:val="28"/>
        </w:rPr>
      </w:pPr>
    </w:p>
    <w:p w:rsidR="00F24A98" w:rsidRP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b/>
        </w:rPr>
      </w:pPr>
      <w:r w:rsidRPr="00F24A98">
        <w:rPr>
          <w:rFonts w:ascii="Times New Roman" w:hAnsi="Times New Roman"/>
          <w:b/>
          <w:sz w:val="28"/>
          <w:szCs w:val="28"/>
        </w:rPr>
        <w:t xml:space="preserve">3. Критерии оценки результатов аттестации обучающихся.   </w:t>
      </w:r>
    </w:p>
    <w:p w:rsidR="00F24A98" w:rsidRPr="00F24A98" w:rsidRDefault="00F24A98" w:rsidP="00F24A98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теоретической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pacing w:val="-1"/>
          <w:sz w:val="28"/>
          <w:szCs w:val="28"/>
        </w:rPr>
        <w:t>соответствие уровня теоретических знаний</w:t>
      </w:r>
      <w:r w:rsidR="009D1A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4A98">
        <w:rPr>
          <w:rFonts w:ascii="Times New Roman" w:hAnsi="Times New Roman"/>
          <w:spacing w:val="-4"/>
          <w:sz w:val="28"/>
          <w:szCs w:val="28"/>
        </w:rPr>
        <w:t xml:space="preserve">программным </w:t>
      </w:r>
      <w:r w:rsidR="009D1AAB">
        <w:rPr>
          <w:rFonts w:ascii="Times New Roman" w:hAnsi="Times New Roman"/>
          <w:spacing w:val="-4"/>
          <w:sz w:val="28"/>
          <w:szCs w:val="28"/>
        </w:rPr>
        <w:t>т</w:t>
      </w:r>
      <w:r w:rsidRPr="00F24A98">
        <w:rPr>
          <w:rFonts w:ascii="Times New Roman" w:hAnsi="Times New Roman"/>
          <w:spacing w:val="-3"/>
          <w:sz w:val="28"/>
          <w:szCs w:val="28"/>
        </w:rPr>
        <w:t>ребованиям;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118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широта кругозора;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51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свобода восприятия теоретической информации;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развитость практических навыков работы со специальной литературой;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42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осмысленность и свобода использования специальной терминологии.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практической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9D1AAB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9D1AAB">
        <w:rPr>
          <w:rFonts w:ascii="Times New Roman" w:hAnsi="Times New Roman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свобода владения специальным оборудованием и оснащением;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качество выполнения практического задания;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технологичность практической деятельности.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развития и воспитанности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организации практической деятельности;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поведения;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творческое отношение к выполнению практического задания;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аккуратность и ответственность при работе;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развитость специальных возможностей.</w:t>
      </w:r>
    </w:p>
    <w:p w:rsidR="001631CF" w:rsidRDefault="001631CF"/>
    <w:p w:rsidR="008A519F" w:rsidRDefault="008A519F"/>
    <w:p w:rsidR="008A519F" w:rsidRDefault="008A519F"/>
    <w:p w:rsidR="008A519F" w:rsidRDefault="008A519F"/>
    <w:p w:rsidR="008A519F" w:rsidRDefault="008A519F"/>
    <w:p w:rsidR="008A519F" w:rsidRDefault="008A519F"/>
    <w:p w:rsidR="008A519F" w:rsidRDefault="008A519F"/>
    <w:p w:rsidR="008A519F" w:rsidRDefault="008A519F"/>
    <w:p w:rsidR="008A519F" w:rsidRDefault="008A519F"/>
    <w:p w:rsidR="008A519F" w:rsidRDefault="008A519F"/>
    <w:p w:rsidR="008A519F" w:rsidRDefault="008A519F"/>
    <w:p w:rsidR="008A519F" w:rsidRPr="00B221BB" w:rsidRDefault="008A519F" w:rsidP="008A519F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B221BB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8A519F" w:rsidRPr="00B221BB" w:rsidRDefault="008A519F" w:rsidP="008A519F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B221BB">
        <w:rPr>
          <w:rFonts w:ascii="Times New Roman" w:hAnsi="Times New Roman" w:cs="Times New Roman"/>
          <w:b/>
          <w:sz w:val="28"/>
        </w:rPr>
        <w:t>результатов аттестации обучающихся творческого объединения</w:t>
      </w:r>
    </w:p>
    <w:p w:rsidR="008A519F" w:rsidRDefault="008A519F" w:rsidP="008A519F">
      <w:pPr>
        <w:pStyle w:val="a9"/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B221BB">
        <w:rPr>
          <w:rFonts w:ascii="Times New Roman" w:hAnsi="Times New Roman" w:cs="Times New Roman"/>
          <w:b/>
          <w:sz w:val="28"/>
        </w:rPr>
        <w:t>20_______/20________ 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220"/>
        <w:gridCol w:w="2407"/>
        <w:gridCol w:w="2407"/>
      </w:tblGrid>
      <w:tr w:rsidR="008A519F" w:rsidTr="00560F5B"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аттестации (промежуточная или итоговая):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творческого объединения: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 педагога: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 в группе: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аттестации: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ind w:right="-1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образовательная программа:_____________________________</w:t>
            </w:r>
          </w:p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срок ее реализации:                             количество часов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проведения: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519F" w:rsidRDefault="008A519F" w:rsidP="00560F5B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оценки результатов по уровням</w:t>
            </w:r>
          </w:p>
          <w:p w:rsidR="008A519F" w:rsidRDefault="008A519F" w:rsidP="00560F5B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(высокий, средний, низкий):</w:t>
            </w:r>
          </w:p>
        </w:tc>
      </w:tr>
      <w:tr w:rsidR="008A519F" w:rsidTr="00560F5B">
        <w:tc>
          <w:tcPr>
            <w:tcW w:w="594" w:type="dxa"/>
          </w:tcPr>
          <w:p w:rsidR="008A519F" w:rsidRPr="00BC0B7F" w:rsidRDefault="008A519F" w:rsidP="00560F5B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C0B7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20" w:type="dxa"/>
          </w:tcPr>
          <w:p w:rsidR="008A519F" w:rsidRPr="00BC0B7F" w:rsidRDefault="008A519F" w:rsidP="00560F5B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C0B7F">
              <w:rPr>
                <w:rFonts w:ascii="Times New Roman" w:hAnsi="Times New Roman" w:cs="Times New Roman"/>
                <w:sz w:val="24"/>
              </w:rPr>
              <w:t>Фамилия, имя обучающегося</w:t>
            </w:r>
          </w:p>
        </w:tc>
        <w:tc>
          <w:tcPr>
            <w:tcW w:w="2407" w:type="dxa"/>
          </w:tcPr>
          <w:p w:rsidR="008A519F" w:rsidRPr="00BC0B7F" w:rsidRDefault="008A519F" w:rsidP="00560F5B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C0B7F">
              <w:rPr>
                <w:rFonts w:ascii="Times New Roman" w:hAnsi="Times New Roman" w:cs="Times New Roman"/>
                <w:sz w:val="24"/>
              </w:rPr>
              <w:t>Содержание аттестации</w:t>
            </w:r>
          </w:p>
        </w:tc>
        <w:tc>
          <w:tcPr>
            <w:tcW w:w="2407" w:type="dxa"/>
          </w:tcPr>
          <w:p w:rsidR="008A519F" w:rsidRPr="00BC0B7F" w:rsidRDefault="008A519F" w:rsidP="00560F5B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C0B7F">
              <w:rPr>
                <w:rFonts w:ascii="Times New Roman" w:hAnsi="Times New Roman" w:cs="Times New Roman"/>
                <w:sz w:val="24"/>
              </w:rPr>
              <w:t>Результат аттестации</w:t>
            </w: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594" w:type="dxa"/>
            <w:tcBorders>
              <w:bottom w:val="single" w:sz="4" w:space="0" w:color="auto"/>
            </w:tcBorders>
          </w:tcPr>
          <w:p w:rsidR="008A519F" w:rsidRDefault="008A519F" w:rsidP="008A519F">
            <w:pPr>
              <w:pStyle w:val="a9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19F" w:rsidTr="00560F5B"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:rsidR="008A519F" w:rsidRDefault="008A519F" w:rsidP="00560F5B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Вывод: в период реализации дополнительной общеобразовательной программы всего аттестовано                                          обучающихся.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 по результатам итоговой аттестации имеют: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высокий уровень - 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 -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 -</w:t>
            </w:r>
          </w:p>
        </w:tc>
      </w:tr>
      <w:tr w:rsidR="008A519F" w:rsidTr="00560F5B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8A519F" w:rsidRDefault="008A519F" w:rsidP="00560F5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образования по общеобразовательной программе составляет         %.</w:t>
            </w:r>
          </w:p>
        </w:tc>
      </w:tr>
    </w:tbl>
    <w:p w:rsidR="008A519F" w:rsidRDefault="008A519F" w:rsidP="008A519F">
      <w:pPr>
        <w:pStyle w:val="a9"/>
        <w:rPr>
          <w:rFonts w:ascii="Times New Roman" w:hAnsi="Times New Roman" w:cs="Times New Roman"/>
          <w:sz w:val="28"/>
        </w:rPr>
      </w:pPr>
    </w:p>
    <w:p w:rsidR="008A519F" w:rsidRDefault="008A519F" w:rsidP="008A519F">
      <w:pPr>
        <w:pStyle w:val="a9"/>
        <w:rPr>
          <w:rFonts w:ascii="Times New Roman" w:hAnsi="Times New Roman" w:cs="Times New Roman"/>
          <w:sz w:val="28"/>
        </w:rPr>
      </w:pPr>
    </w:p>
    <w:p w:rsidR="008A519F" w:rsidRDefault="008A519F" w:rsidP="008A519F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педагога /__________________ / ________________________________</w:t>
      </w:r>
      <w:bookmarkStart w:id="0" w:name="_GoBack"/>
      <w:bookmarkEnd w:id="0"/>
    </w:p>
    <w:sectPr w:rsidR="008A519F" w:rsidSect="005C51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ED" w:rsidRDefault="000213ED" w:rsidP="007A265F">
      <w:pPr>
        <w:spacing w:after="0" w:line="240" w:lineRule="auto"/>
      </w:pPr>
      <w:r>
        <w:separator/>
      </w:r>
    </w:p>
  </w:endnote>
  <w:endnote w:type="continuationSeparator" w:id="0">
    <w:p w:rsidR="000213ED" w:rsidRDefault="000213ED" w:rsidP="007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ED" w:rsidRDefault="000213ED" w:rsidP="007A265F">
      <w:pPr>
        <w:spacing w:after="0" w:line="240" w:lineRule="auto"/>
      </w:pPr>
      <w:r>
        <w:separator/>
      </w:r>
    </w:p>
  </w:footnote>
  <w:footnote w:type="continuationSeparator" w:id="0">
    <w:p w:rsidR="000213ED" w:rsidRDefault="000213ED" w:rsidP="007A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FE55D6"/>
    <w:lvl w:ilvl="0">
      <w:numFmt w:val="bullet"/>
      <w:lvlText w:val="*"/>
      <w:lvlJc w:val="left"/>
    </w:lvl>
  </w:abstractNum>
  <w:abstractNum w:abstractNumId="1" w15:restartNumberingAfterBreak="0">
    <w:nsid w:val="04DB69BA"/>
    <w:multiLevelType w:val="hybridMultilevel"/>
    <w:tmpl w:val="A34ADB5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BE2"/>
    <w:multiLevelType w:val="hybridMultilevel"/>
    <w:tmpl w:val="CDF25662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0064D2B"/>
    <w:multiLevelType w:val="hybridMultilevel"/>
    <w:tmpl w:val="7BC6014A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19DF"/>
    <w:multiLevelType w:val="hybridMultilevel"/>
    <w:tmpl w:val="FF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5BB"/>
    <w:multiLevelType w:val="hybridMultilevel"/>
    <w:tmpl w:val="EA823B1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3D7D"/>
    <w:multiLevelType w:val="hybridMultilevel"/>
    <w:tmpl w:val="3D96346A"/>
    <w:lvl w:ilvl="0" w:tplc="2D6CD908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hruti" w:hAnsi="Shruti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688C"/>
    <w:multiLevelType w:val="hybridMultilevel"/>
    <w:tmpl w:val="EFF4F93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0B77"/>
    <w:multiLevelType w:val="hybridMultilevel"/>
    <w:tmpl w:val="2F9CBE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B4530"/>
    <w:multiLevelType w:val="hybridMultilevel"/>
    <w:tmpl w:val="F4D4F05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653B2"/>
    <w:multiLevelType w:val="multilevel"/>
    <w:tmpl w:val="AA4CBD7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  <w:sz w:val="28"/>
      </w:rPr>
    </w:lvl>
  </w:abstractNum>
  <w:abstractNum w:abstractNumId="12" w15:restartNumberingAfterBreak="0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CB8"/>
    <w:rsid w:val="000213ED"/>
    <w:rsid w:val="00042C2D"/>
    <w:rsid w:val="000E1D40"/>
    <w:rsid w:val="001631CF"/>
    <w:rsid w:val="00255A90"/>
    <w:rsid w:val="00287386"/>
    <w:rsid w:val="002F2B71"/>
    <w:rsid w:val="002F7A9F"/>
    <w:rsid w:val="0037214E"/>
    <w:rsid w:val="0042409D"/>
    <w:rsid w:val="005C51EB"/>
    <w:rsid w:val="005C68E9"/>
    <w:rsid w:val="00664BF4"/>
    <w:rsid w:val="006C29A8"/>
    <w:rsid w:val="007A265F"/>
    <w:rsid w:val="00882AD0"/>
    <w:rsid w:val="0088511B"/>
    <w:rsid w:val="008A2BB2"/>
    <w:rsid w:val="008A519F"/>
    <w:rsid w:val="009D1AAB"/>
    <w:rsid w:val="00A41524"/>
    <w:rsid w:val="00A43AC5"/>
    <w:rsid w:val="00A6666C"/>
    <w:rsid w:val="00B25190"/>
    <w:rsid w:val="00B4556E"/>
    <w:rsid w:val="00BB5CB8"/>
    <w:rsid w:val="00BF226C"/>
    <w:rsid w:val="00C61DA7"/>
    <w:rsid w:val="00CF37B8"/>
    <w:rsid w:val="00D05ED7"/>
    <w:rsid w:val="00D6188D"/>
    <w:rsid w:val="00D72559"/>
    <w:rsid w:val="00D931D3"/>
    <w:rsid w:val="00F24A98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97D7-64EB-4EF6-8C9F-780089A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5CB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5CB8"/>
    <w:pPr>
      <w:ind w:left="720"/>
      <w:contextualSpacing/>
      <w:jc w:val="center"/>
    </w:pPr>
  </w:style>
  <w:style w:type="paragraph" w:styleId="a4">
    <w:name w:val="header"/>
    <w:basedOn w:val="a"/>
    <w:link w:val="a5"/>
    <w:rsid w:val="00BB5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B5CB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BB5CB8"/>
    <w:rPr>
      <w:color w:val="0000FF"/>
      <w:u w:val="single"/>
    </w:rPr>
  </w:style>
  <w:style w:type="paragraph" w:customStyle="1" w:styleId="ConsPlusNormal">
    <w:name w:val="ConsPlusNormal"/>
    <w:rsid w:val="005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65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A519F"/>
    <w:pPr>
      <w:spacing w:after="0" w:line="240" w:lineRule="auto"/>
    </w:pPr>
  </w:style>
  <w:style w:type="table" w:styleId="aa">
    <w:name w:val="Table Grid"/>
    <w:basedOn w:val="a1"/>
    <w:uiPriority w:val="39"/>
    <w:rsid w:val="008A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19</cp:revision>
  <dcterms:created xsi:type="dcterms:W3CDTF">2018-01-10T11:13:00Z</dcterms:created>
  <dcterms:modified xsi:type="dcterms:W3CDTF">2021-11-16T09:11:00Z</dcterms:modified>
</cp:coreProperties>
</file>